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E" w:rsidRPr="00031DBF" w:rsidRDefault="009A1F5E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9A1F5E" w:rsidRDefault="00FE5E9A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допонительного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</w:t>
      </w:r>
      <w:r w:rsidR="009A1F5E" w:rsidRPr="00031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«Белая ладья»</w:t>
      </w:r>
    </w:p>
    <w:p w:rsidR="00031DBF" w:rsidRDefault="00031DBF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1DBF" w:rsidRDefault="00031DBF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DBF" w:rsidRDefault="00031DBF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DBF" w:rsidRPr="00031DBF" w:rsidRDefault="00031DBF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1F5E" w:rsidRPr="00031DBF" w:rsidRDefault="009A1F5E" w:rsidP="00031D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учителя: Рязанцев С.В.</w:t>
      </w:r>
    </w:p>
    <w:p w:rsidR="009A1F5E" w:rsidRPr="00031DBF" w:rsidRDefault="009A1F5E" w:rsidP="00031D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 1год обучения.</w:t>
      </w:r>
    </w:p>
    <w:p w:rsidR="009A1F5E" w:rsidRPr="00031DBF" w:rsidRDefault="009A1F5E" w:rsidP="00031D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Общая продолжительность обучения составляет 35 часов  в год. </w:t>
      </w:r>
    </w:p>
    <w:p w:rsidR="009A1F5E" w:rsidRPr="00031DBF" w:rsidRDefault="009A1F5E" w:rsidP="00031D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Занятия проводятся в учебном кабинете, 1 раз в неделю по 45 мин. </w:t>
      </w:r>
    </w:p>
    <w:p w:rsidR="009A1F5E" w:rsidRPr="00031DBF" w:rsidRDefault="009A1F5E" w:rsidP="00031D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Программа рассчитана для детей 6-14 лет</w:t>
      </w:r>
    </w:p>
    <w:p w:rsidR="009A1F5E" w:rsidRPr="00031DBF" w:rsidRDefault="009A1F5E" w:rsidP="00031D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Рабочая программа внеурочной деятельности «Белая ладья» составлена  на основе авторской программы  Тимофеева А.А., предусматривающей 35 часов. </w:t>
      </w:r>
    </w:p>
    <w:p w:rsidR="009A1F5E" w:rsidRPr="00031DBF" w:rsidRDefault="009A1F5E" w:rsidP="00031D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1F5E" w:rsidRPr="00031DBF" w:rsidRDefault="009A1F5E" w:rsidP="009A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Цель:</w:t>
      </w:r>
    </w:p>
    <w:p w:rsidR="009A1F5E" w:rsidRPr="00031DBF" w:rsidRDefault="009A1F5E" w:rsidP="009A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*создание</w:t>
      </w:r>
      <w:r w:rsidRPr="00031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условий для достижения учащимися  необходимого для жизни в обществе социального опыта,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время;</w:t>
      </w:r>
    </w:p>
    <w:p w:rsidR="009A1F5E" w:rsidRPr="00031DBF" w:rsidRDefault="009A1F5E" w:rsidP="009A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*развитие мышления младшего школьника во всех его проявлениях — </w:t>
      </w:r>
      <w:proofErr w:type="gramStart"/>
      <w:r w:rsidRPr="00031D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proofErr w:type="gramEnd"/>
      <w:r w:rsidRPr="00031D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наглядно образного мышления </w:t>
      </w:r>
      <w:proofErr w:type="gramStart"/>
      <w:r w:rsidRPr="00031D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</w:t>
      </w:r>
      <w:proofErr w:type="gramEnd"/>
      <w:r w:rsidRPr="00031D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комбинаторного, тактического и творческого.</w:t>
      </w:r>
    </w:p>
    <w:p w:rsidR="009A1F5E" w:rsidRPr="00031DBF" w:rsidRDefault="009A1F5E" w:rsidP="009A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9A1F5E" w:rsidRPr="00031DBF" w:rsidRDefault="009A1F5E" w:rsidP="009A1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DBF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A1F5E" w:rsidRPr="00031DBF" w:rsidRDefault="009A1F5E" w:rsidP="009A1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DBF">
        <w:rPr>
          <w:rFonts w:ascii="Times New Roman" w:eastAsia="Calibri" w:hAnsi="Times New Roman" w:cs="Times New Roman"/>
          <w:sz w:val="24"/>
          <w:szCs w:val="24"/>
        </w:rPr>
        <w:t>*формирование культуры здорового и безопасного образа жизни;</w:t>
      </w:r>
    </w:p>
    <w:p w:rsidR="009A1F5E" w:rsidRPr="00031DBF" w:rsidRDefault="009A1F5E" w:rsidP="009A1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DBF">
        <w:rPr>
          <w:rFonts w:ascii="Times New Roman" w:eastAsia="Calibri" w:hAnsi="Times New Roman" w:cs="Times New Roman"/>
          <w:sz w:val="24"/>
          <w:szCs w:val="24"/>
        </w:rPr>
        <w:t>*развитие потребности в занятиях  спортом;</w:t>
      </w:r>
    </w:p>
    <w:p w:rsidR="009A1F5E" w:rsidRPr="00031DBF" w:rsidRDefault="009A1F5E" w:rsidP="009A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*развитие внимания и мотивации школьника;</w:t>
      </w:r>
    </w:p>
    <w:p w:rsidR="009A1F5E" w:rsidRPr="00031DBF" w:rsidRDefault="009A1F5E" w:rsidP="009A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*развитие наглядно-образного мышления;</w:t>
      </w:r>
    </w:p>
    <w:p w:rsidR="009A1F5E" w:rsidRPr="00031DBF" w:rsidRDefault="009A1F5E" w:rsidP="009A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общественно-полезной и досуговой деятельности учащихся;</w:t>
      </w:r>
    </w:p>
    <w:p w:rsidR="009A1F5E" w:rsidRPr="00031DBF" w:rsidRDefault="009A1F5E" w:rsidP="009A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>*включение учащихся в разностороннюю деятельность;</w:t>
      </w:r>
    </w:p>
    <w:p w:rsidR="009A1F5E" w:rsidRPr="00031DBF" w:rsidRDefault="009A1F5E" w:rsidP="009A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навыков позитивного коммуникативного общения;</w:t>
      </w:r>
    </w:p>
    <w:p w:rsidR="009A1F5E" w:rsidRPr="00031DBF" w:rsidRDefault="009A1F5E" w:rsidP="009A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>*воспитание трудолюбия, способности к преодолению трудностей, целеустремлённости и настойчивости в достижении результата</w:t>
      </w:r>
    </w:p>
    <w:p w:rsidR="009A1F5E" w:rsidRPr="00031DBF" w:rsidRDefault="009A1F5E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1F5E" w:rsidRPr="00031DBF" w:rsidRDefault="009A1F5E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 1. Шахматная доска.</w:t>
      </w:r>
    </w:p>
    <w:p w:rsidR="009A1F5E" w:rsidRPr="00031DBF" w:rsidRDefault="009A1F5E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Шахматная фигура. </w:t>
      </w:r>
    </w:p>
    <w:p w:rsidR="009A1F5E" w:rsidRPr="00031DBF" w:rsidRDefault="009A1F5E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Начальная расстановка фигур. </w:t>
      </w:r>
    </w:p>
    <w:p w:rsidR="009A1F5E" w:rsidRPr="00031DBF" w:rsidRDefault="009A1F5E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Ходы и взятие фигур. </w:t>
      </w:r>
    </w:p>
    <w:p w:rsidR="009A1F5E" w:rsidRPr="00031DBF" w:rsidRDefault="009A1F5E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Цель шахматной партии. </w:t>
      </w:r>
    </w:p>
    <w:p w:rsidR="009A1F5E" w:rsidRPr="00031DBF" w:rsidRDefault="009A1F5E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всеми фигурами из начального положения.</w:t>
      </w:r>
    </w:p>
    <w:p w:rsidR="009A1F5E" w:rsidRPr="00031DBF" w:rsidRDefault="009A1F5E" w:rsidP="009A1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E0A" w:rsidRPr="00031DBF" w:rsidRDefault="00826E0A"/>
    <w:sectPr w:rsidR="00826E0A" w:rsidRPr="00031DBF" w:rsidSect="000F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9BE"/>
    <w:rsid w:val="00031DBF"/>
    <w:rsid w:val="000F77F0"/>
    <w:rsid w:val="00826E0A"/>
    <w:rsid w:val="009A1F5E"/>
    <w:rsid w:val="00DE59BE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Natalia</cp:lastModifiedBy>
  <cp:revision>4</cp:revision>
  <dcterms:created xsi:type="dcterms:W3CDTF">2022-12-01T18:10:00Z</dcterms:created>
  <dcterms:modified xsi:type="dcterms:W3CDTF">2022-12-04T10:57:00Z</dcterms:modified>
</cp:coreProperties>
</file>